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D5F" w:rsidRDefault="00D22D5F" w:rsidP="00D22D5F">
      <w:pPr>
        <w:jc w:val="center"/>
        <w:rPr>
          <w:sz w:val="24"/>
          <w:szCs w:val="24"/>
          <w:lang w:eastAsia="en-US"/>
        </w:rPr>
      </w:pPr>
    </w:p>
    <w:p w:rsidR="00D22D5F" w:rsidRDefault="00D22D5F" w:rsidP="00D22D5F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884652F" wp14:editId="7A2A7970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2D5F" w:rsidRDefault="00D22D5F" w:rsidP="00D22D5F">
      <w:pPr>
        <w:pStyle w:val="a4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D22D5F" w:rsidRDefault="00D22D5F" w:rsidP="00D22D5F">
      <w:pPr>
        <w:pStyle w:val="a4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D22D5F" w:rsidRDefault="00D22D5F" w:rsidP="00D22D5F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D22D5F" w:rsidRDefault="00D22D5F" w:rsidP="00D22D5F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D22D5F" w:rsidRDefault="00D22D5F" w:rsidP="00D22D5F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D22D5F" w:rsidRDefault="00D22D5F" w:rsidP="00D22D5F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D22D5F" w:rsidRDefault="00D22D5F" w:rsidP="00D22D5F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D22D5F" w:rsidRDefault="00D22D5F" w:rsidP="00D22D5F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D22D5F" w:rsidRPr="006B15E1" w:rsidTr="00E9663F">
        <w:tc>
          <w:tcPr>
            <w:tcW w:w="9747" w:type="dxa"/>
          </w:tcPr>
          <w:p w:rsidR="00D22D5F" w:rsidRDefault="00D22D5F" w:rsidP="00E9663F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22.12.2025 року                                                                                      № </w:t>
            </w:r>
            <w:r w:rsidR="00335C0D">
              <w:rPr>
                <w:bCs/>
                <w:sz w:val="28"/>
                <w:szCs w:val="28"/>
              </w:rPr>
              <w:t>3620</w:t>
            </w:r>
            <w:bookmarkStart w:id="0" w:name="_GoBack"/>
            <w:bookmarkEnd w:id="0"/>
          </w:p>
          <w:p w:rsidR="00D22D5F" w:rsidRDefault="00D22D5F" w:rsidP="00E9663F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D75AFC" w:rsidRDefault="00D75AFC" w:rsidP="00D75AFC">
      <w:pPr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Про надання дозволу комунальному некомерційному підприємству «Центр первинної медико-санітарної допомоги» Фонтанської сільської ради Одеського району Одеської області на розроблення технічної документації із землеустрою щодо встановлення (відновлення) меж земельної ділянки для обслуговування будівлі громадського призначення, яка розташована за адресою:  Одеська область, Одеський район,  с. Вапнярка, вул. Степова, 2-Г</w:t>
      </w:r>
    </w:p>
    <w:p w:rsidR="00D75AFC" w:rsidRDefault="00D75AFC" w:rsidP="00D75AFC">
      <w:pPr>
        <w:pStyle w:val="a4"/>
        <w:numPr>
          <w:ilvl w:val="0"/>
          <w:numId w:val="2"/>
        </w:numPr>
        <w:ind w:left="0"/>
        <w:jc w:val="both"/>
        <w:rPr>
          <w:b/>
          <w:sz w:val="28"/>
          <w:szCs w:val="28"/>
        </w:rPr>
      </w:pPr>
    </w:p>
    <w:p w:rsidR="00D75AFC" w:rsidRDefault="00D75AFC" w:rsidP="00D75AFC">
      <w:pPr>
        <w:jc w:val="both"/>
        <w:rPr>
          <w:sz w:val="28"/>
          <w:szCs w:val="24"/>
        </w:rPr>
      </w:pPr>
      <w:r>
        <w:rPr>
          <w:sz w:val="28"/>
          <w:szCs w:val="24"/>
        </w:rPr>
        <w:t xml:space="preserve">Керуючись </w:t>
      </w:r>
      <w:r>
        <w:rPr>
          <w:sz w:val="28"/>
          <w:szCs w:val="28"/>
        </w:rPr>
        <w:t>ст. ст. 12, 79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, 92, 122, 123, 134 Земельного кодексу України, ст. 50 Закону України «Про землеустрій», ст. 21 Закону України «Про державний земельний кадастр», ст.ст.26, 59 Закону України «Про місцеве самоврядування в Україні»</w:t>
      </w:r>
      <w:r>
        <w:rPr>
          <w:sz w:val="28"/>
          <w:szCs w:val="24"/>
        </w:rPr>
        <w:t xml:space="preserve">, розглянувши звернення директора </w:t>
      </w:r>
      <w:r w:rsidRPr="00994393">
        <w:rPr>
          <w:color w:val="000000"/>
          <w:sz w:val="28"/>
          <w:szCs w:val="28"/>
        </w:rPr>
        <w:t xml:space="preserve">комунальному некомерційному підприємству «Центр первинної медико-санітарної допомоги» </w:t>
      </w:r>
      <w:r>
        <w:rPr>
          <w:sz w:val="28"/>
          <w:szCs w:val="24"/>
        </w:rPr>
        <w:t xml:space="preserve">Фонтанської сільської ради Одеського району Одеської області Юрія Мандрика стосовно </w:t>
      </w:r>
      <w:r w:rsidRPr="002C1280">
        <w:rPr>
          <w:sz w:val="28"/>
          <w:szCs w:val="28"/>
        </w:rPr>
        <w:t xml:space="preserve">надання дозволу на розроблення </w:t>
      </w:r>
      <w:r w:rsidRPr="00955850">
        <w:rPr>
          <w:color w:val="000000"/>
          <w:sz w:val="28"/>
          <w:szCs w:val="28"/>
        </w:rPr>
        <w:t xml:space="preserve">технічної документації із землеустрою щодо встановлення (відновлення) меж земельної ділянки </w:t>
      </w:r>
      <w:r>
        <w:rPr>
          <w:color w:val="000000"/>
          <w:sz w:val="28"/>
          <w:szCs w:val="28"/>
        </w:rPr>
        <w:t xml:space="preserve">в натурі (на місцевості) </w:t>
      </w:r>
      <w:r w:rsidRPr="00955850">
        <w:rPr>
          <w:color w:val="000000"/>
          <w:sz w:val="28"/>
          <w:szCs w:val="28"/>
        </w:rPr>
        <w:t xml:space="preserve">для обслуговування будівлі громадського призначення, яка розташована за адресою:  Одеська область, Одеський район,  с. </w:t>
      </w:r>
      <w:r>
        <w:rPr>
          <w:color w:val="000000"/>
          <w:sz w:val="28"/>
          <w:szCs w:val="28"/>
        </w:rPr>
        <w:t>Вапнярка, вул. Степова, 2-Г</w:t>
      </w:r>
      <w:r>
        <w:rPr>
          <w:sz w:val="28"/>
          <w:szCs w:val="24"/>
        </w:rPr>
        <w:t xml:space="preserve">, </w:t>
      </w:r>
      <w:r>
        <w:rPr>
          <w:sz w:val="28"/>
          <w:szCs w:val="28"/>
        </w:rPr>
        <w:t>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>
        <w:rPr>
          <w:sz w:val="28"/>
          <w:szCs w:val="24"/>
        </w:rPr>
        <w:t xml:space="preserve"> Фонтанська сільська рада Одеського району Одеської області, -</w:t>
      </w:r>
    </w:p>
    <w:p w:rsidR="00D75AFC" w:rsidRDefault="00D75AFC" w:rsidP="00D75AFC">
      <w:pPr>
        <w:pStyle w:val="a4"/>
        <w:numPr>
          <w:ilvl w:val="0"/>
          <w:numId w:val="2"/>
        </w:numPr>
        <w:ind w:left="0" w:firstLine="567"/>
        <w:jc w:val="center"/>
        <w:rPr>
          <w:b/>
          <w:sz w:val="28"/>
          <w:szCs w:val="28"/>
        </w:rPr>
      </w:pPr>
    </w:p>
    <w:p w:rsidR="00D75AFC" w:rsidRDefault="00D75AFC" w:rsidP="00D75AFC">
      <w:pPr>
        <w:numPr>
          <w:ilvl w:val="0"/>
          <w:numId w:val="2"/>
        </w:numPr>
        <w:ind w:left="0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D75AFC" w:rsidRPr="00994393" w:rsidRDefault="00D75AFC" w:rsidP="00D75AFC">
      <w:pPr>
        <w:jc w:val="both"/>
        <w:rPr>
          <w:sz w:val="28"/>
          <w:szCs w:val="28"/>
        </w:rPr>
      </w:pPr>
      <w:r>
        <w:rPr>
          <w:sz w:val="28"/>
          <w:szCs w:val="24"/>
        </w:rPr>
        <w:t xml:space="preserve">   </w:t>
      </w: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994393">
        <w:rPr>
          <w:sz w:val="28"/>
          <w:szCs w:val="28"/>
        </w:rPr>
        <w:t xml:space="preserve">Надати </w:t>
      </w:r>
      <w:r w:rsidRPr="00994393">
        <w:rPr>
          <w:color w:val="000000"/>
          <w:sz w:val="28"/>
          <w:szCs w:val="28"/>
        </w:rPr>
        <w:t>дозв</w:t>
      </w:r>
      <w:r>
        <w:rPr>
          <w:color w:val="000000"/>
          <w:sz w:val="28"/>
          <w:szCs w:val="28"/>
        </w:rPr>
        <w:t>і</w:t>
      </w:r>
      <w:r w:rsidRPr="00994393">
        <w:rPr>
          <w:color w:val="000000"/>
          <w:sz w:val="28"/>
          <w:szCs w:val="28"/>
        </w:rPr>
        <w:t xml:space="preserve">л комунальному некомерційному підприємству «Центр первинної медико-санітарної допомоги» Фонтанської сільської ради Одеського району Одеської області на розроблення </w:t>
      </w:r>
      <w:r w:rsidRPr="00D42E0D">
        <w:rPr>
          <w:color w:val="000000"/>
          <w:sz w:val="28"/>
          <w:szCs w:val="28"/>
        </w:rPr>
        <w:t xml:space="preserve">технічної документації із землеустрою щодо встановлення (відновлення) меж земельної ділянки </w:t>
      </w:r>
      <w:r>
        <w:rPr>
          <w:color w:val="000000"/>
          <w:sz w:val="28"/>
          <w:szCs w:val="28"/>
        </w:rPr>
        <w:t xml:space="preserve">в натурі (на місцевості) орієнтовною площею 0,0100 га, </w:t>
      </w:r>
      <w:r w:rsidRPr="00D42E0D">
        <w:rPr>
          <w:color w:val="000000"/>
          <w:sz w:val="28"/>
          <w:szCs w:val="28"/>
        </w:rPr>
        <w:t xml:space="preserve">для обслуговування будівлі громадського призначення, яка розташована за адресою:  Одеська область, Одеський район,  с. </w:t>
      </w:r>
      <w:r>
        <w:rPr>
          <w:color w:val="000000"/>
          <w:sz w:val="28"/>
          <w:szCs w:val="28"/>
        </w:rPr>
        <w:t>Вапнярка, вул. Степова, 2-Г.</w:t>
      </w:r>
    </w:p>
    <w:p w:rsidR="00D75AFC" w:rsidRDefault="00D75AFC" w:rsidP="00D75AFC">
      <w:pPr>
        <w:ind w:firstLine="28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2.</w:t>
      </w: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>К</w:t>
      </w:r>
      <w:r w:rsidRPr="00994393">
        <w:rPr>
          <w:color w:val="000000"/>
          <w:sz w:val="28"/>
          <w:szCs w:val="28"/>
        </w:rPr>
        <w:t xml:space="preserve">омунальному некомерційному підприємству «Центр первинної медико-санітарної допомоги» Фонтанської сільської ради Одеського району Одеської </w:t>
      </w:r>
      <w:r w:rsidRPr="00994393">
        <w:rPr>
          <w:color w:val="000000"/>
          <w:sz w:val="28"/>
          <w:szCs w:val="28"/>
        </w:rPr>
        <w:lastRenderedPageBreak/>
        <w:t>області</w:t>
      </w:r>
      <w:r>
        <w:rPr>
          <w:color w:val="000000"/>
          <w:sz w:val="28"/>
          <w:szCs w:val="28"/>
        </w:rPr>
        <w:t xml:space="preserve"> укласти договір на виконання робіт з розроблення технічної документації із землеустрою щодо встановлення (відновлення) меж  земельної ділянки в натурі (на місцевості) із суб’єктом господарської діяльності, що є виконавцем робіт із землеустрою, згідно із законом.</w:t>
      </w:r>
    </w:p>
    <w:p w:rsidR="00D75AFC" w:rsidRDefault="00D75AFC" w:rsidP="00D75AFC">
      <w:pPr>
        <w:spacing w:before="100" w:beforeAutospacing="1" w:after="100" w:afterAutospacing="1"/>
        <w:ind w:right="-1"/>
        <w:contextualSpacing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       3. </w:t>
      </w:r>
      <w:r>
        <w:rPr>
          <w:color w:val="000000"/>
          <w:sz w:val="28"/>
          <w:szCs w:val="28"/>
        </w:rPr>
        <w:t xml:space="preserve">Технічної документації із землеустрою щодо встановлення (відновлення) меж  земельної ділянки в натурі (на місцевості) </w:t>
      </w:r>
      <w:r>
        <w:rPr>
          <w:sz w:val="28"/>
          <w:szCs w:val="24"/>
        </w:rPr>
        <w:t xml:space="preserve">погодити та подати на затвердження сільській раді у встановленому чинним законодавством порядку. </w:t>
      </w:r>
    </w:p>
    <w:p w:rsidR="00D75AFC" w:rsidRDefault="00D75AFC" w:rsidP="00D75AFC">
      <w:pPr>
        <w:spacing w:before="100" w:beforeAutospacing="1" w:after="100" w:afterAutospacing="1"/>
        <w:ind w:right="-1"/>
        <w:contextualSpacing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       4.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22D5F" w:rsidRPr="005D409B" w:rsidRDefault="00D22D5F" w:rsidP="00D22D5F">
      <w:pPr>
        <w:rPr>
          <w:b/>
          <w:sz w:val="28"/>
          <w:szCs w:val="28"/>
        </w:rPr>
      </w:pPr>
      <w:r w:rsidRPr="005D409B">
        <w:rPr>
          <w:b/>
          <w:sz w:val="28"/>
          <w:szCs w:val="28"/>
        </w:rPr>
        <w:t>В.о. сільського голови                                                             Андрій СЕРЕБРІЙ</w:t>
      </w: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D75AFC" w:rsidRDefault="00D75AFC" w:rsidP="00D75AFC">
      <w:pPr>
        <w:ind w:firstLine="567"/>
        <w:jc w:val="both"/>
        <w:rPr>
          <w:sz w:val="28"/>
          <w:szCs w:val="28"/>
        </w:rPr>
      </w:pPr>
    </w:p>
    <w:p w:rsidR="0052460B" w:rsidRDefault="0052460B"/>
    <w:sectPr w:rsidR="0052460B">
      <w:pgSz w:w="12240" w:h="15840"/>
      <w:pgMar w:top="568" w:right="850" w:bottom="1134" w:left="1418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F4C5B1F"/>
    <w:multiLevelType w:val="multilevel"/>
    <w:tmpl w:val="0B201A4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E33"/>
    <w:rsid w:val="00335C0D"/>
    <w:rsid w:val="0052460B"/>
    <w:rsid w:val="007E7E33"/>
    <w:rsid w:val="00D22D5F"/>
    <w:rsid w:val="00D66090"/>
    <w:rsid w:val="00D7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236ACA-E7DF-430B-A56E-BDDF8CEEF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A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5AFC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D75AFC"/>
    <w:pPr>
      <w:ind w:left="720"/>
      <w:contextualSpacing/>
    </w:pPr>
  </w:style>
  <w:style w:type="table" w:styleId="a5">
    <w:name w:val="Table Grid"/>
    <w:basedOn w:val="a1"/>
    <w:uiPriority w:val="59"/>
    <w:rsid w:val="00D22D5F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1921</Words>
  <Characters>1096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Учетная запись Майкрософт</cp:lastModifiedBy>
  <cp:revision>4</cp:revision>
  <dcterms:created xsi:type="dcterms:W3CDTF">2025-12-23T07:32:00Z</dcterms:created>
  <dcterms:modified xsi:type="dcterms:W3CDTF">2025-12-25T07:08:00Z</dcterms:modified>
</cp:coreProperties>
</file>